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283" w:hanging="0"/>
        <w:rPr>
          <w:b/>
          <w:color w:val="auto"/>
          <w:sz w:val="34"/>
          <w:szCs w:val="34"/>
        </w:rPr>
      </w:pPr>
      <w:r>
        <w:rPr>
          <w:b/>
          <w:color w:val="auto"/>
          <w:sz w:val="34"/>
          <w:szCs w:val="34"/>
        </w:rPr>
        <w:tab/>
        <w:tab/>
        <w:tab/>
        <w:tab/>
        <w:tab/>
        <w:tab/>
        <w:tab/>
        <w:tab/>
        <w:tab/>
        <w:tab/>
      </w:r>
      <w:r>
        <w:rPr>
          <w:b w:val="false"/>
          <w:bCs w:val="false"/>
          <w:color w:val="auto"/>
          <w:sz w:val="34"/>
          <w:szCs w:val="34"/>
        </w:rPr>
        <w:t>ПРОЕКТ</w:t>
      </w:r>
    </w:p>
    <w:p>
      <w:pPr>
        <w:pStyle w:val="Normal"/>
        <w:jc w:val="center"/>
        <w:rPr/>
      </w:pPr>
      <w:r>
        <w:rPr>
          <w:b/>
          <w:color w:val="auto"/>
          <w:sz w:val="34"/>
          <w:szCs w:val="34"/>
        </w:rPr>
        <w:t xml:space="preserve">Постановление  №   </w:t>
      </w:r>
      <w:r>
        <w:rPr>
          <w:b/>
          <w:color w:val="auto"/>
          <w:sz w:val="34"/>
          <w:szCs w:val="34"/>
          <w:u w:val="single"/>
        </w:rPr>
        <w:t xml:space="preserve">             </w:t>
      </w:r>
      <w:r>
        <w:rPr>
          <w:b/>
          <w:color w:val="auto"/>
          <w:sz w:val="34"/>
          <w:szCs w:val="34"/>
          <w:u w:val="none"/>
        </w:rPr>
        <w:t xml:space="preserve"> </w:t>
      </w:r>
    </w:p>
    <w:p>
      <w:pPr>
        <w:pStyle w:val="Normal"/>
        <w:widowControl/>
        <w:bidi w:val="0"/>
        <w:spacing w:before="480" w:after="0"/>
        <w:ind w:left="0" w:right="4819" w:hanging="0"/>
        <w:jc w:val="both"/>
        <w:rPr/>
      </w:pPr>
      <w:r>
        <w:rPr>
          <w:b/>
          <w:bCs/>
          <w:color w:val="auto"/>
        </w:rPr>
        <w:t>О внесении изменений в постановление администрации городского округа «Вуктыл» от 29 июня 2018 года № 06/752 «Об утверждении Положения об оплате труда работников муниципальных бюджетных образовательных организаций, учреждений дополнительного образования в сфере образования, культуры, физической культуры и спорта городского округа «Вуктыл»</w:t>
      </w:r>
    </w:p>
    <w:p>
      <w:pPr>
        <w:pStyle w:val="Normal"/>
        <w:tabs>
          <w:tab w:val="clear" w:pos="720"/>
          <w:tab w:val="left" w:pos="4395" w:leader="none"/>
          <w:tab w:val="left" w:pos="4680" w:leader="none"/>
        </w:tabs>
        <w:ind w:right="4494" w:hanging="0"/>
        <w:jc w:val="both"/>
        <w:rPr>
          <w:b/>
          <w:bCs/>
          <w:color w:val="auto"/>
          <w:sz w:val="48"/>
          <w:szCs w:val="48"/>
        </w:rPr>
      </w:pPr>
      <w:r>
        <w:rPr>
          <w:b/>
          <w:bCs/>
          <w:color w:val="auto"/>
          <w:sz w:val="48"/>
          <w:szCs w:val="48"/>
        </w:rPr>
      </w:r>
    </w:p>
    <w:p>
      <w:pPr>
        <w:pStyle w:val="Normal"/>
        <w:ind w:firstLine="708"/>
        <w:jc w:val="both"/>
        <w:rPr/>
      </w:pPr>
      <w:r>
        <w:rPr>
          <w:color w:val="auto"/>
          <w:szCs w:val="28"/>
        </w:rPr>
        <w:t xml:space="preserve">На основании постановления Правительства Республики Коми от 20 января 2010 года № 14 «Об оплате труда работников государственных бюджетных, автономных и казенных учреждений Республики Коми», приказа Министерства образования, науки и молодежной политики Республики Коми от 09 июня 2023 года № 378-п «О внесении изменения в приказ Министерства образования, науки и молодежной политики Республики Коми от 28 июня 2018 года № 259-п «Об </w:t>
      </w:r>
      <w:r>
        <w:rPr>
          <w:bCs/>
          <w:color w:val="auto"/>
          <w:szCs w:val="28"/>
        </w:rPr>
        <w:t>утверждении Положения об оплате труда работников государственных организаций</w:t>
      </w:r>
      <w:r>
        <w:rPr>
          <w:color w:val="auto"/>
          <w:szCs w:val="28"/>
        </w:rPr>
        <w:t xml:space="preserve"> Республики Коми, в отношении которых Министерство образования и науки Республики Коми осуществляет функции и полномочия учредителя»</w:t>
      </w:r>
      <w:r>
        <w:rPr>
          <w:bCs/>
          <w:color w:val="auto"/>
          <w:szCs w:val="28"/>
        </w:rPr>
        <w:t xml:space="preserve"> </w:t>
      </w:r>
      <w:r>
        <w:rPr>
          <w:color w:val="auto"/>
          <w:szCs w:val="28"/>
        </w:rPr>
        <w:t xml:space="preserve">и в целях усиления заинтересованности руководителей и специалистов </w:t>
      </w:r>
      <w:r>
        <w:rPr>
          <w:bCs/>
          <w:color w:val="auto"/>
          <w:szCs w:val="28"/>
        </w:rPr>
        <w:t>муниципальных бюджетных образовательных организаций, учреждений дополнительного образования в сфере образования, культуры, физической культуры и спорта городского округа «Вуктыл</w:t>
      </w:r>
      <w:r>
        <w:rPr>
          <w:color w:val="auto"/>
          <w:szCs w:val="28"/>
        </w:rPr>
        <w:t>», а также в целях усовершенствования положения оплаты труда</w:t>
      </w:r>
      <w:r>
        <w:rPr>
          <w:bCs/>
          <w:color w:val="auto"/>
          <w:szCs w:val="28"/>
        </w:rPr>
        <w:t xml:space="preserve"> </w:t>
      </w:r>
      <w:r>
        <w:rPr>
          <w:color w:val="auto"/>
          <w:szCs w:val="28"/>
        </w:rPr>
        <w:t>администрация городского округа «Вуктыл» постановляет:</w:t>
      </w:r>
    </w:p>
    <w:p>
      <w:pPr>
        <w:pStyle w:val="Normal"/>
        <w:ind w:firstLine="708"/>
        <w:jc w:val="both"/>
        <w:rPr/>
      </w:pPr>
      <w:r>
        <w:rPr>
          <w:color w:val="auto"/>
        </w:rPr>
        <w:t xml:space="preserve">1. Внести в </w:t>
      </w:r>
      <w:r>
        <w:rPr>
          <w:bCs/>
          <w:color w:val="auto"/>
        </w:rPr>
        <w:t>постановление администрации городского округа «Вуктыл» от 29 июня 2018 года № 06/752 «Об утверждении Положения об оплате труда работников муниципальных бюджетных образовательных организаций, учреждений дополнительного образования в сфере образования, культуры, физической культуры и спорта городского округа «Вуктыл»</w:t>
      </w:r>
      <w:r>
        <w:rPr>
          <w:color w:val="auto"/>
        </w:rPr>
        <w:t xml:space="preserve"> следующее изменение:</w:t>
      </w:r>
      <w:r>
        <w:rPr>
          <w:color w:val="auto"/>
          <w:szCs w:val="28"/>
        </w:rPr>
        <w:t xml:space="preserve"> </w:t>
      </w:r>
    </w:p>
    <w:p>
      <w:pPr>
        <w:pStyle w:val="Normal"/>
        <w:ind w:firstLine="708"/>
        <w:jc w:val="both"/>
        <w:rPr>
          <w:bCs/>
          <w:color w:val="auto"/>
        </w:rPr>
      </w:pPr>
      <w:r>
        <w:rPr>
          <w:bCs/>
          <w:color w:val="auto"/>
        </w:rPr>
        <w:t>в Положении об оплате труда работников муниципальных бюджетных образовательных организаций, учреждений дополнительного образования в сфере образования, культуры, физической культуры и спорта городского округа «Вуктыл», утвержденном постановлением (приложение):</w:t>
      </w:r>
    </w:p>
    <w:p>
      <w:pPr>
        <w:pStyle w:val="Normal"/>
        <w:widowControl/>
        <w:bidi w:val="0"/>
        <w:ind w:left="0" w:right="57" w:firstLine="680"/>
        <w:jc w:val="both"/>
        <w:rPr/>
      </w:pPr>
      <w:r>
        <w:rPr>
          <w:bCs/>
          <w:color w:val="auto"/>
        </w:rPr>
        <w:t>пункт 3.3 раздела 2 дополнить абзацем следующего содержания</w:t>
      </w:r>
      <w:r>
        <w:rPr>
          <w:bCs/>
          <w:color w:val="auto"/>
          <w:position w:val="0"/>
          <w:sz w:val="24"/>
          <w:sz w:val="24"/>
          <w:vertAlign w:val="baseline"/>
        </w:rPr>
        <w:t>:</w:t>
      </w:r>
    </w:p>
    <w:p>
      <w:pPr>
        <w:pStyle w:val="Normal"/>
        <w:widowControl/>
        <w:bidi w:val="0"/>
        <w:ind w:left="0" w:right="57" w:firstLine="680"/>
        <w:jc w:val="both"/>
        <w:rPr/>
      </w:pPr>
      <w:r>
        <w:rPr>
          <w:bCs/>
          <w:color w:val="auto"/>
          <w:position w:val="0"/>
          <w:sz w:val="24"/>
          <w:sz w:val="24"/>
          <w:vertAlign w:val="baseline"/>
        </w:rPr>
        <w:t>«</w:t>
      </w:r>
      <w:r>
        <w:rPr>
          <w:b w:val="false"/>
          <w:i w:val="false"/>
          <w:strike w:val="false"/>
          <w:dstrike w:val="false"/>
          <w:sz w:val="24"/>
          <w:szCs w:val="24"/>
          <w:u w:val="none"/>
        </w:rPr>
        <w:t>Размер должностного оклада, предусмотренный разделом «4 квалификационный уровень» профессиональной квалификационной группы должностей педагогических работников, распространяется на должность советника директора по воспитанию и взаимодействию с детскими общественными объединениями.».</w:t>
      </w:r>
    </w:p>
    <w:p>
      <w:pPr>
        <w:pStyle w:val="Normal"/>
        <w:widowControl/>
        <w:bidi w:val="0"/>
        <w:ind w:left="0" w:right="57" w:firstLine="680"/>
        <w:jc w:val="both"/>
        <w:rPr/>
      </w:pPr>
      <w:r>
        <w:rPr>
          <w:b w:val="false"/>
          <w:i w:val="false"/>
          <w:strike w:val="false"/>
          <w:dstrike w:val="false"/>
          <w:sz w:val="24"/>
          <w:szCs w:val="24"/>
          <w:u w:val="none"/>
        </w:rPr>
        <w:t>В разделе 5:</w:t>
      </w:r>
    </w:p>
    <w:p>
      <w:pPr>
        <w:pStyle w:val="Normal"/>
        <w:widowControl/>
        <w:bidi w:val="0"/>
        <w:ind w:left="0" w:right="57" w:firstLine="680"/>
        <w:jc w:val="both"/>
        <w:rPr/>
      </w:pPr>
      <w:r>
        <w:rPr>
          <w:b w:val="false"/>
          <w:i w:val="false"/>
          <w:strike w:val="false"/>
          <w:dstrike w:val="false"/>
          <w:sz w:val="24"/>
          <w:szCs w:val="24"/>
          <w:u w:val="none"/>
        </w:rPr>
        <w:t>1) в абзаце третьем пункта 5 слова «Регионального и Национального чемпионатов «Молодые профессионалы World Skills» заменить словами «регионального, отборочного и национального чемпионатов (конкурсов, олимпиад) по профессиональному мастерству»;</w:t>
      </w:r>
    </w:p>
    <w:p>
      <w:pPr>
        <w:pStyle w:val="Normal"/>
        <w:widowControl/>
        <w:bidi w:val="0"/>
        <w:ind w:left="0" w:right="57" w:firstLine="680"/>
        <w:jc w:val="both"/>
        <w:rPr/>
      </w:pPr>
      <w:r>
        <w:rPr>
          <w:b w:val="false"/>
          <w:i w:val="false"/>
          <w:strike w:val="false"/>
          <w:dstrike w:val="false"/>
          <w:sz w:val="24"/>
          <w:szCs w:val="24"/>
          <w:u w:val="none"/>
        </w:rPr>
        <w:t>2) в пункте 5.2:</w:t>
      </w:r>
    </w:p>
    <w:p>
      <w:pPr>
        <w:pStyle w:val="Normal"/>
        <w:widowControl/>
        <w:bidi w:val="0"/>
        <w:ind w:left="0" w:right="57" w:firstLine="680"/>
        <w:jc w:val="both"/>
        <w:rPr/>
      </w:pPr>
      <w:r>
        <w:rPr>
          <w:b w:val="false"/>
          <w:i w:val="false"/>
          <w:strike w:val="false"/>
          <w:dstrike w:val="false"/>
          <w:sz w:val="24"/>
          <w:szCs w:val="24"/>
          <w:u w:val="none"/>
        </w:rPr>
        <w:t>а) в абзаце первом слова «Регионального и Национального чемпионатов «Молодые профессионалы  World Skills» заменить словами «регионального, отборочного и национального чемпионатов (конкурсов, олимпиад) по профессиональному мастерству»;</w:t>
      </w:r>
    </w:p>
    <w:p>
      <w:pPr>
        <w:pStyle w:val="Normal"/>
        <w:widowControl/>
        <w:bidi w:val="0"/>
        <w:ind w:left="0" w:right="57" w:firstLine="680"/>
        <w:jc w:val="both"/>
        <w:rPr/>
      </w:pPr>
      <w:r>
        <w:rPr>
          <w:b w:val="false"/>
          <w:i w:val="false"/>
          <w:strike w:val="false"/>
          <w:dstrike w:val="false"/>
          <w:sz w:val="24"/>
          <w:szCs w:val="24"/>
          <w:u w:val="none"/>
        </w:rPr>
        <w:t>б) в абзаце втором слова «Регионального чемпионата «Молодые профессионалы» (World Skills Russia) 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среди инвалидов и лиц с ограниченными возможностями здоровья (далее - ОВЗ) «Абилимпикс» в Республике Коми» заменить словами «региональных чемпионатов (конкурсов, олимпиад) по профессиональному мастерству»;</w:t>
      </w:r>
    </w:p>
    <w:p>
      <w:pPr>
        <w:pStyle w:val="Normal"/>
        <w:widowControl/>
        <w:bidi w:val="0"/>
        <w:ind w:left="0" w:right="57" w:firstLine="680"/>
        <w:jc w:val="both"/>
        <w:rPr/>
      </w:pPr>
      <w:r>
        <w:rPr>
          <w:b w:val="false"/>
          <w:i w:val="false"/>
          <w:strike w:val="false"/>
          <w:dstrike w:val="false"/>
          <w:sz w:val="24"/>
          <w:szCs w:val="24"/>
          <w:u w:val="none"/>
        </w:rPr>
        <w:t>в) в абзаце третьем слова «Регионального чемпионата «Молодые профессионалы» (WorldSkills Russia) 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среди инвалидов и лиц с ОВЗ «Абилимпикс» в Республике Коми, а также призеров Всероссийского этапа олимпиады школьников, победителей и призеров отборочных этапов Национального чемпионата «Молодые профессионалы» (WorldSkills Russia), Всероссийского этапа олимпиады обучающихся средних профессиональных организаций» заменить словами «региональных чемпионатов (конкурсов, олимпиад) по профессиональному мастерству, призеров Всероссийского этапа олимпиады школьников, победителей и призеров отборочных этапов чемпионатов (конкурсов, олимпиад) по профессиональному мастерству, призеров национальных этапов чемпионатов (конкурсов, олимпиад) по профессиональному мастерству»;</w:t>
      </w:r>
    </w:p>
    <w:p>
      <w:pPr>
        <w:pStyle w:val="Normal"/>
        <w:widowControl/>
        <w:bidi w:val="0"/>
        <w:ind w:left="0" w:right="57" w:firstLine="680"/>
        <w:jc w:val="both"/>
        <w:rPr/>
      </w:pPr>
      <w:r>
        <w:rPr>
          <w:b w:val="false"/>
          <w:i w:val="false"/>
          <w:strike w:val="false"/>
          <w:dstrike w:val="false"/>
          <w:sz w:val="24"/>
          <w:szCs w:val="24"/>
          <w:u w:val="none"/>
        </w:rPr>
        <w:t>г) в четвертом абзаце слова «а также победителей и призеров Национального чемпионата «Молодые профессионалы» (WorldSkills Russia),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«Абилимпикс» заменить словами «победителей национальных этапов чемпионатов (конкурсов, олимпиад) по профессиональному мастерству»;</w:t>
      </w:r>
    </w:p>
    <w:p>
      <w:pPr>
        <w:pStyle w:val="Normal"/>
        <w:widowControl/>
        <w:bidi w:val="0"/>
        <w:ind w:left="0" w:right="57" w:firstLine="680"/>
        <w:jc w:val="both"/>
        <w:rPr/>
      </w:pPr>
      <w:r>
        <w:rPr>
          <w:b w:val="false"/>
          <w:i w:val="false"/>
          <w:strike w:val="false"/>
          <w:dstrike w:val="false"/>
          <w:sz w:val="24"/>
          <w:szCs w:val="24"/>
          <w:u w:val="none"/>
        </w:rPr>
        <w:t>в пункте 6 слова «Регионального, Отборочного и Национального чемпионатов «Молодые профессионалы» (WorldSkills Russia), Национального чемпионата по профессиональному мастерству среди инвалидов и лиц с ОВЗ «Абилимпикс», в том числе Регионального этапа, Всероссийского этапа олимпиады обучающихся средних профессиональных организаций» заменить словами «регионального, отборочного и национального чемпионатов (конкурсов, олимпиад) по профессиональному мастерству».</w:t>
      </w:r>
    </w:p>
    <w:p>
      <w:pPr>
        <w:pStyle w:val="Normal"/>
        <w:widowControl/>
        <w:bidi w:val="0"/>
        <w:ind w:left="0" w:right="57" w:hanging="0"/>
        <w:jc w:val="both"/>
        <w:rPr/>
      </w:pPr>
      <w:r>
        <w:rPr>
          <w:color w:val="auto"/>
        </w:rPr>
        <w:tab/>
      </w:r>
      <w:r>
        <w:rPr>
          <w:bCs/>
          <w:color w:val="auto"/>
        </w:rPr>
        <w:t>2. Настоящее  постановление  вступает в силу со дня подписания.</w:t>
      </w:r>
    </w:p>
    <w:p>
      <w:pPr>
        <w:pStyle w:val="Normal"/>
        <w:widowControl/>
        <w:bidi w:val="0"/>
        <w:ind w:left="0" w:right="57" w:hanging="0"/>
        <w:jc w:val="both"/>
        <w:rPr/>
      </w:pPr>
      <w:r>
        <w:rPr>
          <w:bCs/>
          <w:color w:val="auto"/>
        </w:rPr>
        <w:tab/>
      </w:r>
      <w:r>
        <w:rPr>
          <w:color w:val="auto"/>
        </w:rPr>
        <w:t xml:space="preserve">3. </w:t>
      </w:r>
      <w:r>
        <w:rPr>
          <w:color w:val="auto"/>
          <w:szCs w:val="28"/>
        </w:rPr>
        <w:t xml:space="preserve">Контроль за исполнением настоящего постановления возложить на заместителя руководителя </w:t>
      </w:r>
      <w:r>
        <w:rPr>
          <w:rFonts w:cs="Times New Roman;Times New Roman" w:ascii="Times New Roman;Times New Roman" w:hAnsi="Times New Roman;Times New Roman"/>
          <w:color w:val="000000"/>
          <w:szCs w:val="28"/>
        </w:rPr>
        <w:t xml:space="preserve">администрации городского округа «Вуктыл» - начальника Финансового управления </w:t>
      </w:r>
      <w:r>
        <w:rPr>
          <w:color w:val="auto"/>
          <w:szCs w:val="28"/>
        </w:rPr>
        <w:t>администрации городского округа «Вуктыл» Бабину В.А.</w:t>
      </w:r>
    </w:p>
    <w:p>
      <w:pPr>
        <w:pStyle w:val="Normal"/>
        <w:widowControl/>
        <w:bidi w:val="0"/>
        <w:ind w:left="0" w:right="-170" w:hanging="0"/>
        <w:jc w:val="left"/>
        <w:rPr>
          <w:bCs/>
          <w:color w:val="auto"/>
          <w:sz w:val="64"/>
          <w:szCs w:val="64"/>
          <w:highlight w:val="yellow"/>
        </w:rPr>
      </w:pPr>
      <w:r>
        <w:rPr>
          <w:bCs/>
          <w:color w:val="auto"/>
          <w:sz w:val="64"/>
          <w:szCs w:val="64"/>
          <w:highlight w:val="yellow"/>
        </w:rPr>
      </w:r>
    </w:p>
    <w:p>
      <w:pPr>
        <w:pStyle w:val="Normal"/>
        <w:widowControl/>
        <w:bidi w:val="0"/>
        <w:ind w:left="57" w:right="57" w:hanging="0"/>
        <w:jc w:val="left"/>
        <w:rPr/>
      </w:pPr>
      <w:r>
        <w:rPr>
          <w:color w:val="auto"/>
          <w:sz w:val="24"/>
          <w:szCs w:val="24"/>
        </w:rPr>
        <w:t>Глава муниципального образования</w:t>
        <w:br/>
        <w:t>городского округа «Вуктыл» - руководитель</w:t>
        <w:br/>
        <w:t>администрации городского округа «Вуктыл»                                                     Г.Р. Идрисова</w:t>
      </w:r>
    </w:p>
    <w:p>
      <w:pPr>
        <w:pStyle w:val="Normal"/>
        <w:widowControl/>
        <w:bidi w:val="0"/>
        <w:ind w:left="57" w:right="57" w:hanging="0"/>
        <w:jc w:val="left"/>
        <w:rPr>
          <w:color w:val="auto"/>
          <w:sz w:val="24"/>
          <w:szCs w:val="24"/>
        </w:rPr>
      </w:pPr>
      <w:r>
        <w:rPr>
          <w:color w:val="auto"/>
          <w:sz w:val="24"/>
          <w:szCs w:val="24"/>
        </w:rPr>
      </w:r>
    </w:p>
    <w:p>
      <w:pPr>
        <w:pStyle w:val="Normal"/>
        <w:widowControl/>
        <w:bidi w:val="0"/>
        <w:ind w:left="57" w:right="57" w:hanging="0"/>
        <w:jc w:val="left"/>
        <w:rPr>
          <w:color w:val="auto"/>
          <w:sz w:val="24"/>
          <w:szCs w:val="24"/>
        </w:rPr>
      </w:pPr>
      <w:r>
        <w:rPr>
          <w:color w:val="auto"/>
          <w:sz w:val="24"/>
          <w:szCs w:val="24"/>
        </w:rPr>
      </w:r>
    </w:p>
    <w:p>
      <w:pPr>
        <w:pStyle w:val="Normal"/>
        <w:widowControl/>
        <w:bidi w:val="0"/>
        <w:ind w:left="57" w:right="57" w:hanging="0"/>
        <w:jc w:val="both"/>
        <w:rPr/>
      </w:pPr>
      <w:r>
        <w:rPr>
          <w:color w:val="auto"/>
          <w:sz w:val="20"/>
          <w:szCs w:val="20"/>
        </w:rPr>
        <w:t>Исп. С.В. Мокова</w:t>
      </w:r>
    </w:p>
    <w:sectPr>
      <w:type w:val="nextPage"/>
      <w:pgSz w:w="11906" w:h="16838"/>
      <w:pgMar w:left="1701" w:right="851" w:gutter="0" w:header="0" w:top="1701" w:footer="0" w:bottom="102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choolBook">
    <w:charset w:val="cc"/>
    <w:family w:val="roman"/>
    <w:pitch w:val="variable"/>
  </w:font>
  <w:font w:name="Courier New">
    <w:charset w:val="cc"/>
    <w:family w:val="roman"/>
    <w:pitch w:val="variable"/>
  </w:font>
  <w:font w:name="Calibri">
    <w:charset w:val="cc"/>
    <w:family w:val="roman"/>
    <w:pitch w:val="variable"/>
  </w:font>
  <w:font w:name="Liberation Mono">
    <w:altName w:val="Courier New"/>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57bb0"/>
    <w:pPr>
      <w:widowControl/>
      <w:bidi w:val="0"/>
      <w:spacing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rsid w:val="008e0c09"/>
    <w:pPr>
      <w:keepNext w:val="true"/>
      <w:jc w:val="center"/>
      <w:outlineLvl w:val="0"/>
    </w:pPr>
    <w:rPr>
      <w:rFonts w:ascii="SchoolBook" w:hAnsi="SchoolBook"/>
      <w:sz w:val="44"/>
      <w:szCs w:val="20"/>
    </w:rPr>
  </w:style>
  <w:style w:type="paragraph" w:styleId="2">
    <w:name w:val="Heading 2"/>
    <w:basedOn w:val="Normal"/>
    <w:qFormat/>
    <w:rsid w:val="008e0c09"/>
    <w:pPr>
      <w:keepNext w:val="true"/>
      <w:jc w:val="center"/>
      <w:outlineLvl w:val="1"/>
    </w:pPr>
    <w:rPr>
      <w:sz w:val="32"/>
      <w:szCs w:val="20"/>
    </w:rPr>
  </w:style>
  <w:style w:type="paragraph" w:styleId="3">
    <w:name w:val="Heading 3"/>
    <w:basedOn w:val="Normal"/>
    <w:qFormat/>
    <w:rsid w:val="008e0c09"/>
    <w:pPr>
      <w:keepNext w:val="true"/>
      <w:jc w:val="center"/>
      <w:outlineLvl w:val="2"/>
    </w:pPr>
    <w:rPr>
      <w:sz w:val="28"/>
      <w:szCs w:val="20"/>
    </w:rPr>
  </w:style>
  <w:style w:type="paragraph" w:styleId="4">
    <w:name w:val="Heading 4"/>
    <w:basedOn w:val="Normal"/>
    <w:qFormat/>
    <w:rsid w:val="008e0c09"/>
    <w:pPr>
      <w:keepNext w:val="true"/>
      <w:spacing w:before="240" w:after="60"/>
      <w:outlineLvl w:val="3"/>
    </w:pPr>
    <w:rPr>
      <w:b/>
      <w:bCs/>
      <w:sz w:val="28"/>
      <w:szCs w:val="28"/>
    </w:rPr>
  </w:style>
  <w:style w:type="paragraph" w:styleId="5">
    <w:name w:val="Heading 5"/>
    <w:basedOn w:val="Normal"/>
    <w:qFormat/>
    <w:rsid w:val="008e0c09"/>
    <w:pPr>
      <w:keepNext w:val="true"/>
      <w:jc w:val="right"/>
      <w:outlineLvl w:val="4"/>
    </w:pPr>
    <w:rPr>
      <w:sz w:val="28"/>
      <w:szCs w:val="20"/>
    </w:rPr>
  </w:style>
  <w:style w:type="paragraph" w:styleId="7">
    <w:name w:val="Heading 7"/>
    <w:basedOn w:val="Normal"/>
    <w:qFormat/>
    <w:rsid w:val="00632781"/>
    <w:pPr>
      <w:spacing w:before="240" w:after="60"/>
      <w:outlineLvl w:val="6"/>
    </w:pPr>
    <w:rPr/>
  </w:style>
  <w:style w:type="character" w:styleId="DefaultParagraphFont" w:default="1">
    <w:name w:val="Default Paragraph Font"/>
    <w:uiPriority w:val="1"/>
    <w:semiHidden/>
    <w:unhideWhenUsed/>
    <w:qFormat/>
    <w:rPr/>
  </w:style>
  <w:style w:type="character" w:styleId="HTML" w:customStyle="1">
    <w:name w:val="Стандартный HTML Знак"/>
    <w:qFormat/>
    <w:rsid w:val="00374018"/>
    <w:rPr>
      <w:rFonts w:ascii="Courier New" w:hAnsi="Courier New" w:eastAsia="Courier New"/>
    </w:rPr>
  </w:style>
  <w:style w:type="character" w:styleId="71" w:customStyle="1">
    <w:name w:val="Заголовок 7 Знак"/>
    <w:basedOn w:val="DefaultParagraphFont"/>
    <w:qFormat/>
    <w:rsid w:val="00f93919"/>
    <w:rPr>
      <w:sz w:val="24"/>
      <w:szCs w:val="24"/>
    </w:rPr>
  </w:style>
  <w:style w:type="character" w:styleId="Style3" w:customStyle="1">
    <w:name w:val="Верхний колонтитул Знак"/>
    <w:basedOn w:val="DefaultParagraphFont"/>
    <w:qFormat/>
    <w:rsid w:val="00810c92"/>
    <w:rPr>
      <w:sz w:val="24"/>
      <w:szCs w:val="24"/>
    </w:rPr>
  </w:style>
  <w:style w:type="character" w:styleId="Style4" w:customStyle="1">
    <w:name w:val="Нижний колонтитул Знак"/>
    <w:basedOn w:val="DefaultParagraphFont"/>
    <w:qFormat/>
    <w:rsid w:val="00810c92"/>
    <w:rPr>
      <w:sz w:val="24"/>
      <w:szCs w:val="24"/>
    </w:rPr>
  </w:style>
  <w:style w:type="character" w:styleId="-">
    <w:name w:val="Hyperlink"/>
    <w:basedOn w:val="DefaultParagraphFont"/>
    <w:uiPriority w:val="99"/>
    <w:rsid w:val="009a76b7"/>
    <w:rPr>
      <w:color w:val="0000FF" w:themeColor="hyperlink"/>
      <w:u w:val="single"/>
    </w:rPr>
  </w:style>
  <w:style w:type="character" w:styleId="Style5" w:customStyle="1">
    <w:name w:val="Основной текст Знак"/>
    <w:basedOn w:val="DefaultParagraphFont"/>
    <w:uiPriority w:val="99"/>
    <w:qFormat/>
    <w:rsid w:val="00641782"/>
    <w:rPr>
      <w:rFonts w:ascii="Calibri" w:hAnsi="Calibri" w:cs="Calibri"/>
    </w:rPr>
  </w:style>
  <w:style w:type="character" w:styleId="Style6" w:customStyle="1">
    <w:name w:val="Основной текст с отступом Знак"/>
    <w:basedOn w:val="DefaultParagraphFont"/>
    <w:uiPriority w:val="99"/>
    <w:qFormat/>
    <w:rsid w:val="00945008"/>
    <w:rPr>
      <w:rFonts w:ascii="Calibri" w:hAnsi="Calibri" w:eastAsia="Calibri" w:cs="" w:asciiTheme="minorHAnsi" w:cstheme="minorBidi" w:eastAsiaTheme="minorHAnsi" w:hAnsiTheme="minorHAnsi"/>
      <w:sz w:val="22"/>
      <w:szCs w:val="22"/>
      <w:lang w:eastAsia="en-US"/>
    </w:rPr>
  </w:style>
  <w:style w:type="character" w:styleId="21" w:customStyle="1">
    <w:name w:val="Основной текст (2)_"/>
    <w:basedOn w:val="DefaultParagraphFont"/>
    <w:uiPriority w:val="99"/>
    <w:qFormat/>
    <w:rsid w:val="00945008"/>
    <w:rPr>
      <w:spacing w:val="1"/>
      <w:shd w:fill="FFFFFF" w:val="clear"/>
    </w:rPr>
  </w:style>
  <w:style w:type="character" w:styleId="Style7" w:customStyle="1">
    <w:name w:val="Исходный текст"/>
    <w:qFormat/>
    <w:rPr>
      <w:rFonts w:ascii="Liberation Mono" w:hAnsi="Liberation Mono" w:eastAsia="Liberation Mono" w:cs="Liberation Mono"/>
    </w:rPr>
  </w:style>
  <w:style w:type="character" w:styleId="Style8">
    <w:name w:val="Символ нумерации"/>
    <w:qFormat/>
    <w:rPr/>
  </w:style>
  <w:style w:type="paragraph" w:styleId="Style9" w:customStyle="1">
    <w:name w:val="Заголовок"/>
    <w:basedOn w:val="Normal"/>
    <w:next w:val="Style10"/>
    <w:qFormat/>
    <w:pPr>
      <w:keepNext w:val="true"/>
      <w:spacing w:before="240" w:after="120"/>
    </w:pPr>
    <w:rPr>
      <w:rFonts w:ascii="Liberation Sans" w:hAnsi="Liberation Sans" w:eastAsia="Microsoft YaHei" w:cs="Mangal"/>
      <w:sz w:val="28"/>
      <w:szCs w:val="28"/>
    </w:rPr>
  </w:style>
  <w:style w:type="paragraph" w:styleId="Style10">
    <w:name w:val="Body Text"/>
    <w:basedOn w:val="Normal"/>
    <w:uiPriority w:val="99"/>
    <w:rsid w:val="00641782"/>
    <w:pPr>
      <w:spacing w:before="0" w:after="120"/>
    </w:pPr>
    <w:rPr>
      <w:rFonts w:ascii="Calibri" w:hAnsi="Calibri" w:cs="Calibri"/>
      <w:sz w:val="20"/>
      <w:szCs w:val="20"/>
    </w:rPr>
  </w:style>
  <w:style w:type="paragraph" w:styleId="Style11">
    <w:name w:val="List"/>
    <w:basedOn w:val="Style10"/>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ConsPlusTitle" w:customStyle="1">
    <w:name w:val="ConsPlusTitle"/>
    <w:qFormat/>
    <w:rsid w:val="00114cf3"/>
    <w:pPr>
      <w:widowControl w:val="false"/>
      <w:bidi w:val="0"/>
      <w:spacing w:before="0" w:after="0"/>
      <w:jc w:val="left"/>
    </w:pPr>
    <w:rPr>
      <w:rFonts w:ascii="Times New Roman" w:hAnsi="Times New Roman" w:eastAsia="Times New Roman" w:cs="Times New Roman"/>
      <w:b/>
      <w:bCs/>
      <w:color w:val="00000A"/>
      <w:kern w:val="0"/>
      <w:sz w:val="24"/>
      <w:szCs w:val="24"/>
      <w:lang w:val="ru-RU" w:eastAsia="ru-RU" w:bidi="ar-SA"/>
    </w:rPr>
  </w:style>
  <w:style w:type="paragraph" w:styleId="ConsPlusNonformat" w:customStyle="1">
    <w:name w:val="ConsPlusNonformat"/>
    <w:qFormat/>
    <w:rsid w:val="00114cf3"/>
    <w:pPr>
      <w:widowControl w:val="false"/>
      <w:bidi w:val="0"/>
      <w:spacing w:before="0" w:after="0"/>
      <w:jc w:val="left"/>
    </w:pPr>
    <w:rPr>
      <w:rFonts w:ascii="Courier New" w:hAnsi="Courier New" w:eastAsia="Times New Roman" w:cs="Courier New"/>
      <w:color w:val="00000A"/>
      <w:kern w:val="0"/>
      <w:sz w:val="24"/>
      <w:szCs w:val="20"/>
      <w:lang w:val="ru-RU" w:eastAsia="ru-RU" w:bidi="ar-SA"/>
    </w:rPr>
  </w:style>
  <w:style w:type="paragraph" w:styleId="ConsPlusCell" w:customStyle="1">
    <w:name w:val="ConsPlusCell"/>
    <w:uiPriority w:val="99"/>
    <w:qFormat/>
    <w:rsid w:val="00114cf3"/>
    <w:pPr>
      <w:widowControl w:val="false"/>
      <w:bidi w:val="0"/>
      <w:spacing w:before="0" w:after="0"/>
      <w:jc w:val="left"/>
    </w:pPr>
    <w:rPr>
      <w:rFonts w:ascii="Arial" w:hAnsi="Arial" w:eastAsia="Times New Roman" w:cs="Arial"/>
      <w:color w:val="00000A"/>
      <w:kern w:val="0"/>
      <w:sz w:val="24"/>
      <w:szCs w:val="20"/>
      <w:lang w:val="ru-RU" w:eastAsia="ru-RU"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Style14" w:customStyle="1">
    <w:name w:val="Знак Знак Знак Знак"/>
    <w:basedOn w:val="Normal"/>
    <w:qFormat/>
    <w:rsid w:val="00374018"/>
    <w:pPr>
      <w:spacing w:lineRule="exact" w:line="240" w:before="0" w:after="160"/>
    </w:pPr>
    <w:rPr>
      <w:rFonts w:ascii="Verdana" w:hAnsi="Verdana"/>
      <w:sz w:val="20"/>
      <w:szCs w:val="20"/>
      <w:lang w:val="en-US" w:eastAsia="en-US"/>
    </w:rPr>
  </w:style>
  <w:style w:type="paragraph" w:styleId="ConsTitle" w:customStyle="1">
    <w:name w:val="ConsTitle"/>
    <w:qFormat/>
    <w:rsid w:val="004a3e60"/>
    <w:pPr>
      <w:widowControl w:val="false"/>
      <w:bidi w:val="0"/>
      <w:spacing w:before="0" w:after="0"/>
      <w:jc w:val="left"/>
    </w:pPr>
    <w:rPr>
      <w:rFonts w:ascii="Arial" w:hAnsi="Arial" w:eastAsia="Times New Roman" w:cs="Times New Roman"/>
      <w:b/>
      <w:color w:val="00000A"/>
      <w:kern w:val="0"/>
      <w:sz w:val="16"/>
      <w:szCs w:val="20"/>
      <w:lang w:val="ru-RU" w:eastAsia="ru-RU" w:bidi="ar-SA"/>
    </w:rPr>
  </w:style>
  <w:style w:type="paragraph" w:styleId="ConsPlusNormal" w:customStyle="1">
    <w:name w:val="ConsPlusNormal"/>
    <w:qFormat/>
    <w:rsid w:val="009f3840"/>
    <w:pPr>
      <w:widowControl w:val="false"/>
      <w:bidi w:val="0"/>
      <w:spacing w:before="0" w:after="0"/>
      <w:ind w:firstLine="720"/>
      <w:jc w:val="left"/>
    </w:pPr>
    <w:rPr>
      <w:rFonts w:ascii="Arial" w:hAnsi="Arial" w:eastAsia="Times New Roman" w:cs="Arial"/>
      <w:color w:val="00000A"/>
      <w:kern w:val="0"/>
      <w:sz w:val="24"/>
      <w:szCs w:val="20"/>
      <w:lang w:val="ru-RU" w:eastAsia="ru-RU" w:bidi="ar-SA"/>
    </w:rPr>
  </w:style>
  <w:style w:type="paragraph" w:styleId="11" w:customStyle="1">
    <w:name w:val="Обычный1"/>
    <w:qFormat/>
    <w:rsid w:val="008e0c09"/>
    <w:pPr>
      <w:widowControl w:val="false"/>
      <w:bidi w:val="0"/>
      <w:spacing w:lineRule="auto" w:line="300" w:before="0" w:after="0"/>
      <w:ind w:left="40" w:firstLine="600"/>
      <w:jc w:val="both"/>
    </w:pPr>
    <w:rPr>
      <w:rFonts w:ascii="Times New Roman" w:hAnsi="Times New Roman" w:eastAsia="Times New Roman" w:cs="Times New Roman"/>
      <w:color w:val="00000A"/>
      <w:kern w:val="0"/>
      <w:sz w:val="24"/>
      <w:szCs w:val="20"/>
      <w:lang w:val="ru-RU" w:eastAsia="ru-RU" w:bidi="ar-SA"/>
    </w:rPr>
  </w:style>
  <w:style w:type="paragraph" w:styleId="ConsNormal" w:customStyle="1">
    <w:name w:val="ConsNormal"/>
    <w:qFormat/>
    <w:rsid w:val="00632781"/>
    <w:pPr>
      <w:widowControl w:val="false"/>
      <w:bidi w:val="0"/>
      <w:spacing w:before="0" w:after="0"/>
      <w:ind w:firstLine="720"/>
      <w:jc w:val="left"/>
    </w:pPr>
    <w:rPr>
      <w:rFonts w:ascii="Arial" w:hAnsi="Arial" w:eastAsia="Times New Roman" w:cs="Times New Roman"/>
      <w:color w:val="00000A"/>
      <w:kern w:val="0"/>
      <w:sz w:val="24"/>
      <w:szCs w:val="20"/>
      <w:lang w:val="ru-RU" w:eastAsia="ru-RU" w:bidi="ar-SA"/>
    </w:rPr>
  </w:style>
  <w:style w:type="paragraph" w:styleId="Style15" w:customStyle="1">
    <w:name w:val="Знак"/>
    <w:basedOn w:val="Normal"/>
    <w:qFormat/>
    <w:rsid w:val="00104ae3"/>
    <w:pPr>
      <w:spacing w:lineRule="exact" w:line="240" w:before="0" w:after="160"/>
    </w:pPr>
    <w:rPr>
      <w:rFonts w:ascii="Verdana" w:hAnsi="Verdana"/>
      <w:sz w:val="20"/>
      <w:szCs w:val="20"/>
      <w:lang w:val="en-US" w:eastAsia="en-US"/>
    </w:rPr>
  </w:style>
  <w:style w:type="paragraph" w:styleId="BalloonText">
    <w:name w:val="Balloon Text"/>
    <w:basedOn w:val="Normal"/>
    <w:semiHidden/>
    <w:qFormat/>
    <w:rsid w:val="001b5afb"/>
    <w:pPr/>
    <w:rPr>
      <w:rFonts w:ascii="Tahoma" w:hAnsi="Tahoma" w:cs="Tahoma"/>
      <w:sz w:val="16"/>
      <w:szCs w:val="16"/>
    </w:rPr>
  </w:style>
  <w:style w:type="paragraph" w:styleId="ListParagraph">
    <w:name w:val="List Paragraph"/>
    <w:basedOn w:val="Normal"/>
    <w:uiPriority w:val="34"/>
    <w:qFormat/>
    <w:rsid w:val="006e07fc"/>
    <w:pPr>
      <w:spacing w:before="0" w:after="0"/>
      <w:ind w:left="720" w:hanging="0"/>
      <w:contextualSpacing/>
    </w:pPr>
    <w:rPr/>
  </w:style>
  <w:style w:type="paragraph" w:styleId="Style16">
    <w:name w:val="Колонтитул"/>
    <w:basedOn w:val="Normal"/>
    <w:qFormat/>
    <w:pPr/>
    <w:rPr/>
  </w:style>
  <w:style w:type="paragraph" w:styleId="Style17">
    <w:name w:val="Header"/>
    <w:basedOn w:val="Normal"/>
    <w:rsid w:val="00810c92"/>
    <w:pPr>
      <w:tabs>
        <w:tab w:val="clear" w:pos="720"/>
        <w:tab w:val="center" w:pos="4677" w:leader="none"/>
        <w:tab w:val="right" w:pos="9355" w:leader="none"/>
      </w:tabs>
    </w:pPr>
    <w:rPr/>
  </w:style>
  <w:style w:type="paragraph" w:styleId="Style18">
    <w:name w:val="Footer"/>
    <w:basedOn w:val="Normal"/>
    <w:rsid w:val="00810c92"/>
    <w:pPr>
      <w:tabs>
        <w:tab w:val="clear" w:pos="720"/>
        <w:tab w:val="center" w:pos="4677" w:leader="none"/>
        <w:tab w:val="right" w:pos="9355" w:leader="none"/>
      </w:tabs>
    </w:pPr>
    <w:rPr/>
  </w:style>
  <w:style w:type="paragraph" w:styleId="NoSpacing">
    <w:name w:val="No Spacing"/>
    <w:uiPriority w:val="99"/>
    <w:qFormat/>
    <w:rsid w:val="00641782"/>
    <w:pPr>
      <w:widowControl/>
      <w:bidi w:val="0"/>
      <w:spacing w:before="0" w:after="0"/>
      <w:jc w:val="left"/>
    </w:pPr>
    <w:rPr>
      <w:rFonts w:ascii="Calibri" w:hAnsi="Calibri" w:eastAsia="Times New Roman" w:cs="Calibri"/>
      <w:color w:val="00000A"/>
      <w:kern w:val="0"/>
      <w:sz w:val="22"/>
      <w:szCs w:val="22"/>
      <w:lang w:val="ru-RU" w:eastAsia="en-US" w:bidi="ar-SA"/>
    </w:rPr>
  </w:style>
  <w:style w:type="paragraph" w:styleId="Style19">
    <w:name w:val="Body Text Indent"/>
    <w:basedOn w:val="Normal"/>
    <w:uiPriority w:val="99"/>
    <w:unhideWhenUsed/>
    <w:rsid w:val="00945008"/>
    <w:pPr>
      <w:spacing w:lineRule="auto" w:line="276" w:before="0" w:after="120"/>
      <w:ind w:left="283" w:hanging="0"/>
    </w:pPr>
    <w:rPr>
      <w:rFonts w:ascii="Calibri" w:hAnsi="Calibri" w:eastAsia="Calibri" w:cs="" w:asciiTheme="minorHAnsi" w:cstheme="minorBidi" w:eastAsiaTheme="minorHAnsi" w:hAnsiTheme="minorHAnsi"/>
      <w:sz w:val="22"/>
      <w:szCs w:val="22"/>
      <w:lang w:eastAsia="en-US"/>
    </w:rPr>
  </w:style>
  <w:style w:type="paragraph" w:styleId="22" w:customStyle="1">
    <w:name w:val="Основной текст (2)"/>
    <w:basedOn w:val="Normal"/>
    <w:uiPriority w:val="99"/>
    <w:qFormat/>
    <w:rsid w:val="00945008"/>
    <w:pPr>
      <w:widowControl w:val="false"/>
      <w:shd w:val="clear" w:color="auto" w:fill="FFFFFF"/>
      <w:spacing w:lineRule="exact" w:line="274" w:before="600" w:after="0"/>
      <w:jc w:val="center"/>
    </w:pPr>
    <w:rPr>
      <w:b/>
      <w:bCs/>
      <w:spacing w:val="1"/>
      <w:sz w:val="20"/>
      <w:szCs w:val="20"/>
    </w:rPr>
  </w:style>
  <w:style w:type="paragraph" w:styleId="Style20" w:customStyle="1">
    <w:name w:val="Содержимое таблицы"/>
    <w:basedOn w:val="Normal"/>
    <w:qFormat/>
    <w:pPr>
      <w:suppressLineNumbers/>
    </w:pPr>
    <w:rPr/>
  </w:style>
  <w:style w:type="paragraph" w:styleId="Style21" w:customStyle="1">
    <w:name w:val="Заголовок таблицы"/>
    <w:basedOn w:val="Style20"/>
    <w:qFormat/>
    <w:pPr>
      <w:jc w:val="center"/>
    </w:pPr>
    <w:rPr>
      <w:b/>
      <w:bCs/>
    </w:rPr>
  </w:style>
  <w:style w:type="paragraph" w:styleId="Style22"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59"/>
    <w:rsid w:val="0063402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54B4-F7A5-4D32-9E66-FFCFF12B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Application>LibreOffice/7.5.0.3$Windows_X86_64 LibreOffice_project/c21113d003cd3efa8c53188764377a8272d9d6de</Application>
  <AppVersion>15.0000</AppVersion>
  <DocSecurity>0</DocSecurity>
  <Pages>2</Pages>
  <Words>644</Words>
  <Characters>5153</Characters>
  <CharactersWithSpaces>5863</CharactersWithSpaces>
  <Paragraphs>20</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2023-07-17T11:22:00Z</dcterms:created>
  <dc:creator>name</dc:creator>
  <dc:description/>
  <dc:language>ru-RU</dc:language>
  <cp:lastModifiedBy/>
  <cp:lastPrinted>2023-07-17T11:58:50Z</cp:lastPrinted>
  <dcterms:modified xsi:type="dcterms:W3CDTF">2023-07-17T16:14:07Z</dcterms:modified>
  <cp:revision>322</cp:revision>
  <dc:subject/>
  <dc:title>Приказ Минобрнауки Республики Коми от 28.06.2018 N 259-п(ред. от 09.06.2023)"Об утверждении Положения об оплате труда работников государственных организаций Республики Коми, в отношении которых Министерство образования и науки Республики Коми осуществляет функции и полномочия учредителя"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